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A0" w:rsidRDefault="00AC0EA0">
      <w:pPr>
        <w:pStyle w:val="ConsPlusTitlePage"/>
      </w:pPr>
      <w:bookmarkStart w:id="0" w:name="_GoBack"/>
      <w:bookmarkEnd w:id="0"/>
      <w:r>
        <w:br/>
      </w:r>
    </w:p>
    <w:p w:rsidR="00AC0EA0" w:rsidRDefault="00AC0EA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C0E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0EA0" w:rsidRDefault="00AC0EA0">
            <w:pPr>
              <w:pStyle w:val="ConsPlusNormal"/>
            </w:pPr>
            <w:r>
              <w:t>7 августа 2000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0EA0" w:rsidRDefault="00AC0EA0">
            <w:pPr>
              <w:pStyle w:val="ConsPlusNormal"/>
              <w:jc w:val="right"/>
            </w:pPr>
            <w:r>
              <w:t>N 310-КЗ</w:t>
            </w:r>
          </w:p>
        </w:tc>
      </w:tr>
    </w:tbl>
    <w:p w:rsidR="00AC0EA0" w:rsidRDefault="00AC0E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EA0" w:rsidRDefault="00AC0EA0">
      <w:pPr>
        <w:pStyle w:val="ConsPlusNormal"/>
        <w:jc w:val="both"/>
      </w:pPr>
    </w:p>
    <w:p w:rsidR="00AC0EA0" w:rsidRDefault="00AC0EA0">
      <w:pPr>
        <w:pStyle w:val="ConsPlusTitle"/>
        <w:jc w:val="center"/>
      </w:pPr>
      <w:r>
        <w:t>ЗАКОН</w:t>
      </w:r>
    </w:p>
    <w:p w:rsidR="00AC0EA0" w:rsidRDefault="00AC0EA0">
      <w:pPr>
        <w:pStyle w:val="ConsPlusTitle"/>
        <w:jc w:val="center"/>
      </w:pPr>
    </w:p>
    <w:p w:rsidR="00AC0EA0" w:rsidRDefault="00AC0EA0">
      <w:pPr>
        <w:pStyle w:val="ConsPlusTitle"/>
        <w:jc w:val="center"/>
      </w:pPr>
      <w:r>
        <w:t>КРАСНОДАРСКОГО КРАЯ</w:t>
      </w:r>
    </w:p>
    <w:p w:rsidR="00AC0EA0" w:rsidRDefault="00AC0EA0">
      <w:pPr>
        <w:pStyle w:val="ConsPlusTitle"/>
        <w:jc w:val="center"/>
      </w:pPr>
    </w:p>
    <w:p w:rsidR="00AC0EA0" w:rsidRDefault="00AC0EA0">
      <w:pPr>
        <w:pStyle w:val="ConsPlusTitle"/>
        <w:jc w:val="center"/>
      </w:pPr>
      <w:r>
        <w:t>О СОЦИАЛЬНОМ ПАРТНЕРСТВЕ В КРАСНОДАРСКОМ КРАЕ</w:t>
      </w:r>
    </w:p>
    <w:p w:rsidR="00AC0EA0" w:rsidRDefault="00AC0EA0">
      <w:pPr>
        <w:pStyle w:val="ConsPlusNormal"/>
        <w:jc w:val="center"/>
      </w:pPr>
    </w:p>
    <w:p w:rsidR="00AC0EA0" w:rsidRDefault="00AC0EA0">
      <w:pPr>
        <w:pStyle w:val="ConsPlusNormal"/>
        <w:jc w:val="right"/>
      </w:pPr>
      <w:r>
        <w:t>Принят</w:t>
      </w:r>
    </w:p>
    <w:p w:rsidR="00AC0EA0" w:rsidRDefault="00AC0EA0">
      <w:pPr>
        <w:pStyle w:val="ConsPlusNormal"/>
        <w:jc w:val="right"/>
      </w:pPr>
      <w:r>
        <w:t>Законодательным Собранием Краснодарского края</w:t>
      </w:r>
    </w:p>
    <w:p w:rsidR="00AC0EA0" w:rsidRDefault="00AC0EA0">
      <w:pPr>
        <w:pStyle w:val="ConsPlusNormal"/>
        <w:jc w:val="right"/>
      </w:pPr>
      <w:r>
        <w:t>28 июля 2000 года</w:t>
      </w:r>
    </w:p>
    <w:p w:rsidR="00AC0EA0" w:rsidRDefault="00AC0EA0">
      <w:pPr>
        <w:pStyle w:val="ConsPlusNormal"/>
        <w:jc w:val="center"/>
      </w:pPr>
    </w:p>
    <w:p w:rsidR="00AC0EA0" w:rsidRDefault="00AC0EA0">
      <w:pPr>
        <w:pStyle w:val="ConsPlusNormal"/>
        <w:jc w:val="center"/>
      </w:pPr>
      <w:r>
        <w:t>Список изменяющих документов</w:t>
      </w:r>
    </w:p>
    <w:p w:rsidR="00AC0EA0" w:rsidRDefault="00AC0EA0">
      <w:pPr>
        <w:pStyle w:val="ConsPlusNormal"/>
        <w:jc w:val="center"/>
      </w:pPr>
      <w:r>
        <w:t>(в ред. Законов Краснодарского края</w:t>
      </w:r>
    </w:p>
    <w:p w:rsidR="00AC0EA0" w:rsidRDefault="00AC0EA0">
      <w:pPr>
        <w:pStyle w:val="ConsPlusNormal"/>
        <w:jc w:val="center"/>
      </w:pPr>
      <w:r>
        <w:t xml:space="preserve">от 05.05.2009 </w:t>
      </w:r>
      <w:hyperlink r:id="rId4" w:history="1">
        <w:r>
          <w:rPr>
            <w:color w:val="0000FF"/>
          </w:rPr>
          <w:t>N 1732-КЗ</w:t>
        </w:r>
      </w:hyperlink>
      <w:r>
        <w:t xml:space="preserve">, от 06.04.2011 </w:t>
      </w:r>
      <w:hyperlink r:id="rId5" w:history="1">
        <w:r>
          <w:rPr>
            <w:color w:val="0000FF"/>
          </w:rPr>
          <w:t>N 2209-КЗ</w:t>
        </w:r>
      </w:hyperlink>
      <w:r>
        <w:t>,</w:t>
      </w:r>
    </w:p>
    <w:p w:rsidR="00AC0EA0" w:rsidRDefault="00AC0EA0">
      <w:pPr>
        <w:pStyle w:val="ConsPlusNormal"/>
        <w:jc w:val="center"/>
      </w:pPr>
      <w:r>
        <w:t xml:space="preserve">от 19.07.2011 </w:t>
      </w:r>
      <w:hyperlink r:id="rId6" w:history="1">
        <w:r>
          <w:rPr>
            <w:color w:val="0000FF"/>
          </w:rPr>
          <w:t>N 2296-КЗ</w:t>
        </w:r>
      </w:hyperlink>
      <w:r>
        <w:t>)</w:t>
      </w:r>
    </w:p>
    <w:p w:rsidR="00AC0EA0" w:rsidRDefault="00AC0EA0">
      <w:pPr>
        <w:pStyle w:val="ConsPlusNormal"/>
        <w:jc w:val="center"/>
      </w:pPr>
    </w:p>
    <w:p w:rsidR="00AC0EA0" w:rsidRDefault="00AC0EA0">
      <w:pPr>
        <w:pStyle w:val="ConsPlusNormal"/>
        <w:ind w:firstLine="540"/>
        <w:jc w:val="both"/>
      </w:pPr>
      <w:r>
        <w:t xml:space="preserve">Настоящий Закон разработан в соответствии с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и устанавливает порядок регулирования социально-трудовых и связанных с ними экономических отношений в целях достижения общественного согласия.</w:t>
      </w:r>
    </w:p>
    <w:p w:rsidR="00AC0EA0" w:rsidRDefault="00AC0EA0">
      <w:pPr>
        <w:pStyle w:val="ConsPlusNormal"/>
        <w:ind w:firstLine="540"/>
        <w:jc w:val="both"/>
      </w:pPr>
      <w:r>
        <w:t xml:space="preserve">Правовую основу настоящего Закона составляют </w:t>
      </w:r>
      <w:hyperlink r:id="rId8" w:history="1">
        <w:r>
          <w:rPr>
            <w:color w:val="0000FF"/>
          </w:rPr>
          <w:t>Конституция</w:t>
        </w:r>
      </w:hyperlink>
      <w:r>
        <w:t xml:space="preserve"> Российской Федерации, конвенции и рекомендации Международной организации труда, ратифицированные Российской Федерацией, Трудовой </w:t>
      </w:r>
      <w:hyperlink r:id="rId9" w:history="1">
        <w:r>
          <w:rPr>
            <w:color w:val="0000FF"/>
          </w:rPr>
          <w:t>кодекс</w:t>
        </w:r>
      </w:hyperlink>
      <w:r>
        <w:t xml:space="preserve"> Российской Федерации, федеральные законы и иные нормативные правовые акты Российской Федерации по вопросам социально-трудовых отношений, </w:t>
      </w:r>
      <w:hyperlink r:id="rId10" w:history="1">
        <w:r>
          <w:rPr>
            <w:color w:val="0000FF"/>
          </w:rPr>
          <w:t>Устав</w:t>
        </w:r>
      </w:hyperlink>
      <w:r>
        <w:t xml:space="preserve"> Краснодарского края, законы и иные нормативные правовые акты Краснодарского края.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Title"/>
        <w:jc w:val="center"/>
        <w:outlineLvl w:val="0"/>
      </w:pPr>
      <w:r>
        <w:t>Глава 1. ОБЩИЕ ПОЛОЖЕНИЯ</w:t>
      </w:r>
    </w:p>
    <w:p w:rsidR="00AC0EA0" w:rsidRDefault="00AC0EA0">
      <w:pPr>
        <w:pStyle w:val="ConsPlusNormal"/>
        <w:jc w:val="center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1. Основные понятия, используемые в настоящем Законе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В настоящем Законе используются следующие основные понятия:</w:t>
      </w:r>
    </w:p>
    <w:p w:rsidR="00AC0EA0" w:rsidRDefault="00AC0EA0">
      <w:pPr>
        <w:pStyle w:val="ConsPlusNormal"/>
        <w:ind w:firstLine="540"/>
        <w:jc w:val="both"/>
      </w:pPr>
      <w:r>
        <w:t>социальное партнерство -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отношений;</w:t>
      </w:r>
    </w:p>
    <w:p w:rsidR="00AC0EA0" w:rsidRDefault="00AC0EA0">
      <w:pPr>
        <w:pStyle w:val="ConsPlusNormal"/>
        <w:ind w:firstLine="540"/>
        <w:jc w:val="both"/>
      </w:pPr>
      <w:r>
        <w:t>работник - физическое лицо, вступившее в трудовые отношения с работодателем;</w:t>
      </w:r>
    </w:p>
    <w:p w:rsidR="00AC0EA0" w:rsidRDefault="00AC0EA0">
      <w:pPr>
        <w:pStyle w:val="ConsPlusNormal"/>
        <w:ind w:firstLine="540"/>
        <w:jc w:val="both"/>
      </w:pPr>
      <w:r>
        <w:t>работодатель - физическое лицо либо юридическое лицо (организация), вступившее в трудовые отношения с работником. В случаях, предусмотренных федеральными законами в качестве работодателя может выступать иной субъект, наделенный правом заключать трудовые договоры;</w:t>
      </w:r>
    </w:p>
    <w:p w:rsidR="00AC0EA0" w:rsidRDefault="00AC0EA0">
      <w:pPr>
        <w:pStyle w:val="ConsPlusNormal"/>
        <w:ind w:firstLine="540"/>
        <w:jc w:val="both"/>
      </w:pPr>
      <w:r>
        <w:t>представители работников - профессиональные союзы и их объединения, иные профсоюзные организации, предусмотренные уставами общероссийских и межрегиональных профсоюзов, или иные представители, избираемые работниками. Работники, не являющиеся членами профессиональных союзов, имеют право уполномочить первичную профсоюзную организацию представлять их интересы во взаимоотношениях с работодателем;</w:t>
      </w:r>
    </w:p>
    <w:p w:rsidR="00AC0EA0" w:rsidRDefault="00AC0EA0">
      <w:pPr>
        <w:pStyle w:val="ConsPlusNormal"/>
        <w:ind w:firstLine="540"/>
        <w:jc w:val="both"/>
      </w:pPr>
      <w:r>
        <w:t xml:space="preserve">представитель работодателя - руководитель организации, индивидуальный предприниматель (работодатель) или уполномоченное ими лицо в соответствии с Трудовым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AC0EA0" w:rsidRDefault="00AC0EA0">
      <w:pPr>
        <w:pStyle w:val="ConsPlusNormal"/>
        <w:ind w:firstLine="540"/>
        <w:jc w:val="both"/>
      </w:pPr>
      <w:r>
        <w:t xml:space="preserve">стороны социального партнерства - работники и работодатели в лице уполномоченных в </w:t>
      </w:r>
      <w:r>
        <w:lastRenderedPageBreak/>
        <w:t>установленном порядке представителей. Органы государственной власти Краснодарского края и органы местного самоуправления в Краснодарском крае являются сторонами социального партнерства в случаях, когда они выступают в качестве работодателей. В иных случаях органы государственной власти Краснодарского края и органы местного самоуправления в Краснодарском крае являются участниками социального партнерства и способствуют развитию социального партнерства на всех уровнях, участвуя в создании и работе постоянно действующих органов социального партнерства, при подготовке проектов соглашений и заключении соглашений, а также осуществляют функции по организации и координации совместных действий сторон социального партнерства по защите общественных интересов.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2. Принципы социального партнерства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Основными принципами социального партнерства являются:</w:t>
      </w:r>
    </w:p>
    <w:p w:rsidR="00AC0EA0" w:rsidRDefault="00AC0EA0">
      <w:pPr>
        <w:pStyle w:val="ConsPlusNormal"/>
        <w:ind w:firstLine="540"/>
        <w:jc w:val="both"/>
      </w:pPr>
      <w:r>
        <w:t>соблюдение норм действующего законодательства;</w:t>
      </w:r>
    </w:p>
    <w:p w:rsidR="00AC0EA0" w:rsidRDefault="00AC0EA0">
      <w:pPr>
        <w:pStyle w:val="ConsPlusNormal"/>
        <w:ind w:firstLine="540"/>
        <w:jc w:val="both"/>
      </w:pPr>
      <w:r>
        <w:t>полномочность представителей сторон;</w:t>
      </w:r>
    </w:p>
    <w:p w:rsidR="00AC0EA0" w:rsidRDefault="00AC0EA0">
      <w:pPr>
        <w:pStyle w:val="ConsPlusNormal"/>
        <w:ind w:firstLine="540"/>
        <w:jc w:val="both"/>
      </w:pPr>
      <w:r>
        <w:t>равноправие сторон;</w:t>
      </w:r>
    </w:p>
    <w:p w:rsidR="00AC0EA0" w:rsidRDefault="00AC0EA0">
      <w:pPr>
        <w:pStyle w:val="ConsPlusNormal"/>
        <w:ind w:firstLine="540"/>
        <w:jc w:val="both"/>
      </w:pPr>
      <w:r>
        <w:t>свобода выбора при обсуждении вопросов, входящих в сферу труда;</w:t>
      </w:r>
    </w:p>
    <w:p w:rsidR="00AC0EA0" w:rsidRDefault="00AC0EA0">
      <w:pPr>
        <w:pStyle w:val="ConsPlusNormal"/>
        <w:ind w:firstLine="540"/>
        <w:jc w:val="both"/>
      </w:pPr>
      <w:r>
        <w:t>добровольность принятия сторонами на себя обязательств;</w:t>
      </w:r>
    </w:p>
    <w:p w:rsidR="00AC0EA0" w:rsidRDefault="00AC0EA0">
      <w:pPr>
        <w:pStyle w:val="ConsPlusNormal"/>
        <w:ind w:firstLine="540"/>
        <w:jc w:val="both"/>
      </w:pPr>
      <w:r>
        <w:t>реальность обязательств, принимаемых на себя сторонами;</w:t>
      </w:r>
    </w:p>
    <w:p w:rsidR="00AC0EA0" w:rsidRDefault="00AC0EA0">
      <w:pPr>
        <w:pStyle w:val="ConsPlusNormal"/>
        <w:ind w:firstLine="540"/>
        <w:jc w:val="both"/>
      </w:pPr>
      <w:r>
        <w:t>обязательность выполнения коллективных договоров, соглашений;</w:t>
      </w:r>
    </w:p>
    <w:p w:rsidR="00AC0EA0" w:rsidRDefault="00AC0EA0">
      <w:pPr>
        <w:pStyle w:val="ConsPlusNormal"/>
        <w:ind w:firstLine="540"/>
        <w:jc w:val="both"/>
      </w:pPr>
      <w:r>
        <w:t>ответственность сторон, их представителей за невыполнение по их вине коллективных договоров и соглашений;</w:t>
      </w:r>
    </w:p>
    <w:p w:rsidR="00AC0EA0" w:rsidRDefault="00AC0EA0">
      <w:pPr>
        <w:pStyle w:val="ConsPlusNormal"/>
        <w:ind w:firstLine="540"/>
        <w:jc w:val="both"/>
      </w:pPr>
      <w:r>
        <w:t>контроль за выполнением принятых коллективных договоров, соглашений;</w:t>
      </w:r>
    </w:p>
    <w:p w:rsidR="00AC0EA0" w:rsidRDefault="00AC0EA0">
      <w:pPr>
        <w:pStyle w:val="ConsPlusNormal"/>
        <w:ind w:firstLine="540"/>
        <w:jc w:val="both"/>
      </w:pPr>
      <w:r>
        <w:t>уважение и учет интересов сторон;</w:t>
      </w:r>
    </w:p>
    <w:p w:rsidR="00AC0EA0" w:rsidRDefault="00AC0EA0">
      <w:pPr>
        <w:pStyle w:val="ConsPlusNormal"/>
        <w:ind w:firstLine="540"/>
        <w:jc w:val="both"/>
      </w:pPr>
      <w:r>
        <w:t>заинтересованность сторон в участии в договорных отношениях;</w:t>
      </w:r>
    </w:p>
    <w:p w:rsidR="00AC0EA0" w:rsidRDefault="00AC0EA0">
      <w:pPr>
        <w:pStyle w:val="ConsPlusNormal"/>
        <w:ind w:firstLine="540"/>
        <w:jc w:val="both"/>
      </w:pPr>
      <w:r>
        <w:t>содействие государства в укреплении и развитии социального партнерства на демократической основе.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3. Задачи социального партнерства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Задачами социального партнерства являются:</w:t>
      </w:r>
    </w:p>
    <w:p w:rsidR="00AC0EA0" w:rsidRDefault="00AC0EA0">
      <w:pPr>
        <w:pStyle w:val="ConsPlusNormal"/>
        <w:ind w:firstLine="540"/>
        <w:jc w:val="both"/>
      </w:pPr>
      <w:r>
        <w:t>обеспечение эффективного механизма регулирования социально-трудовых и связанных с ними экономических отношений;</w:t>
      </w:r>
    </w:p>
    <w:p w:rsidR="00AC0EA0" w:rsidRDefault="00AC0EA0">
      <w:pPr>
        <w:pStyle w:val="ConsPlusNormal"/>
        <w:ind w:firstLine="540"/>
        <w:jc w:val="both"/>
      </w:pPr>
      <w:r>
        <w:t>осуществление согласованной социально-экономической и социально-трудовой политики;</w:t>
      </w:r>
    </w:p>
    <w:p w:rsidR="00AC0EA0" w:rsidRDefault="00AC0EA0">
      <w:pPr>
        <w:pStyle w:val="ConsPlusNormal"/>
        <w:ind w:firstLine="540"/>
        <w:jc w:val="both"/>
      </w:pPr>
      <w:r>
        <w:t>повышение доходов работников на основе роста производительности труда, повышения эффективности производства;</w:t>
      </w:r>
    </w:p>
    <w:p w:rsidR="00AC0EA0" w:rsidRDefault="00AC0EA0">
      <w:pPr>
        <w:pStyle w:val="ConsPlusNormal"/>
        <w:ind w:firstLine="540"/>
        <w:jc w:val="both"/>
      </w:pPr>
      <w:r>
        <w:t>предотвращение коллективных трудовых споров и содействие разрешению социально-трудовых конфликтов;</w:t>
      </w:r>
    </w:p>
    <w:p w:rsidR="00AC0EA0" w:rsidRDefault="00AC0EA0">
      <w:pPr>
        <w:pStyle w:val="ConsPlusNormal"/>
        <w:ind w:firstLine="540"/>
        <w:jc w:val="both"/>
      </w:pPr>
      <w:r>
        <w:t>преодоление негативных явлений в социально-трудовой сфере путем проведения коллективных переговоров, взаимных консультаций сторон;</w:t>
      </w:r>
    </w:p>
    <w:p w:rsidR="00AC0EA0" w:rsidRDefault="00AC0EA0">
      <w:pPr>
        <w:pStyle w:val="ConsPlusNormal"/>
        <w:ind w:firstLine="540"/>
        <w:jc w:val="both"/>
      </w:pPr>
      <w:r>
        <w:t>обеспечение занятости и социальной защиты работников и населения Краснодарского края, их профессионального обучения, охраны и безопасности труда;</w:t>
      </w:r>
    </w:p>
    <w:p w:rsidR="00AC0EA0" w:rsidRDefault="00AC0EA0">
      <w:pPr>
        <w:pStyle w:val="ConsPlusNormal"/>
        <w:ind w:firstLine="540"/>
        <w:jc w:val="both"/>
      </w:pPr>
      <w:r>
        <w:t>предоставление работникам дополнительных по сравнению с действующим законодательством гарантий и компенсаций;</w:t>
      </w:r>
    </w:p>
    <w:p w:rsidR="00AC0EA0" w:rsidRDefault="00AC0EA0">
      <w:pPr>
        <w:pStyle w:val="ConsPlusNormal"/>
        <w:ind w:firstLine="540"/>
        <w:jc w:val="both"/>
      </w:pPr>
      <w:r>
        <w:t>сохранение трудового потенциала общества;</w:t>
      </w:r>
    </w:p>
    <w:p w:rsidR="00AC0EA0" w:rsidRDefault="00AC0EA0">
      <w:pPr>
        <w:pStyle w:val="ConsPlusNormal"/>
        <w:ind w:firstLine="540"/>
        <w:jc w:val="both"/>
      </w:pPr>
      <w:r>
        <w:t>подготовка и заключение соглашений, коллективных договоров в соответствии с федеральным законодательством и настоящим Законом.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Title"/>
        <w:jc w:val="center"/>
        <w:outlineLvl w:val="0"/>
      </w:pPr>
      <w:r>
        <w:t>Глава 2. СИСТЕМА СОЦИАЛЬНОГО ПАРТНЕРСТВА</w:t>
      </w:r>
    </w:p>
    <w:p w:rsidR="00AC0EA0" w:rsidRDefault="00AC0EA0">
      <w:pPr>
        <w:pStyle w:val="ConsPlusTitle"/>
        <w:jc w:val="center"/>
      </w:pPr>
      <w:r>
        <w:t>В КРАСНОДАРСКОМ КРАЕ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4. Система социального партнерства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Система социального партнерства в Краснодарском крае включает следующие уровни:</w:t>
      </w:r>
    </w:p>
    <w:p w:rsidR="00AC0EA0" w:rsidRDefault="00AC0EA0">
      <w:pPr>
        <w:pStyle w:val="ConsPlusNormal"/>
        <w:ind w:firstLine="540"/>
        <w:jc w:val="both"/>
      </w:pPr>
      <w:r>
        <w:lastRenderedPageBreak/>
        <w:t>региональный уровень, устанавливающий основы регулирования отношений в сфере труда в Краснодарском крае;</w:t>
      </w:r>
    </w:p>
    <w:p w:rsidR="00AC0EA0" w:rsidRDefault="00AC0EA0">
      <w:pPr>
        <w:pStyle w:val="ConsPlusNormal"/>
        <w:ind w:firstLine="540"/>
        <w:jc w:val="both"/>
      </w:pPr>
      <w:r>
        <w:t>территориальный уровень, устанавливающий основы регулирования отношений в сфере труда в муниципальном образовании;</w:t>
      </w:r>
    </w:p>
    <w:p w:rsidR="00AC0EA0" w:rsidRDefault="00AC0EA0">
      <w:pPr>
        <w:pStyle w:val="ConsPlusNormal"/>
        <w:ind w:firstLine="540"/>
        <w:jc w:val="both"/>
      </w:pPr>
      <w:r>
        <w:t>отраслевой уровень, устанавливающий основы регулирования отношений в сфере труда в отрасли (отраслях);</w:t>
      </w:r>
    </w:p>
    <w:p w:rsidR="00AC0EA0" w:rsidRDefault="00AC0EA0">
      <w:pPr>
        <w:pStyle w:val="ConsPlusNormal"/>
        <w:ind w:firstLine="540"/>
        <w:jc w:val="both"/>
      </w:pPr>
      <w:r>
        <w:t>локальный уровень, на котором устанавливаются обязательства работников и работодателя в сфере труда.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5. Формы социального партнерства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Формами социального партнерства в Краснодарском крае являются:</w:t>
      </w:r>
    </w:p>
    <w:p w:rsidR="00AC0EA0" w:rsidRDefault="00AC0EA0">
      <w:pPr>
        <w:pStyle w:val="ConsPlusNormal"/>
        <w:ind w:firstLine="540"/>
        <w:jc w:val="both"/>
      </w:pPr>
      <w:r>
        <w:t>коллективные переговоры по подготовке проектов коллективных договоров, соглашений и заключению коллективных договоров, соглашений;</w:t>
      </w:r>
    </w:p>
    <w:p w:rsidR="00AC0EA0" w:rsidRDefault="00AC0EA0">
      <w:pPr>
        <w:pStyle w:val="ConsPlusNormal"/>
        <w:ind w:firstLine="540"/>
        <w:jc w:val="both"/>
      </w:pPr>
      <w:r>
        <w:t>взаимные консультации (переговоры) по вопросам регулирования трудовых отношений и иных, непосредственно связанных с ними отношений, обеспечения гарантий трудовых прав работников и совершенствования трудового законодательства и иных нормативных правовых актов, содержащих нормы трудового права;</w:t>
      </w:r>
    </w:p>
    <w:p w:rsidR="00AC0EA0" w:rsidRDefault="00AC0EA0">
      <w:pPr>
        <w:pStyle w:val="ConsPlusNormal"/>
        <w:ind w:firstLine="540"/>
        <w:jc w:val="both"/>
      </w:pPr>
      <w:r>
        <w:t>участие работников, их представителей в управлении организацией;</w:t>
      </w:r>
    </w:p>
    <w:p w:rsidR="00AC0EA0" w:rsidRDefault="00AC0EA0">
      <w:pPr>
        <w:pStyle w:val="ConsPlusNormal"/>
        <w:ind w:firstLine="540"/>
        <w:jc w:val="both"/>
      </w:pPr>
      <w:r>
        <w:t>участие представителей работников и работодателей в разрешении трудовых споров.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6. Координация деятельности по обеспечению и развитию социального партнерства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Краснодарского края от 06.04.2011 N 2209-КЗ)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Координацию деятельности по обеспечению и развитию социального партнерства в Краснодарском крае осуществляют уполномоченный орган исполнительной власти Краснодарского края в области содействия занятости населения, охраны труда и трудовых отношений (далее - уполномоченный орган) и подведомственные ему учреждения - центры занятости населения в муниципальных образованиях Краснодарского края, органы местного самоуправления в Краснодарском крае.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7. Полномочия уполномоченного органа, подведомственных ему учреждений - центров занятости населения в муниципальных образованиях Краснодарского края по развитию социального партнерства</w:t>
      </w:r>
    </w:p>
    <w:p w:rsidR="00AC0EA0" w:rsidRDefault="00AC0EA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Краснодарского края от 06.04.2011 N 2209-КЗ)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1. Уполномоченный орган:</w:t>
      </w:r>
    </w:p>
    <w:p w:rsidR="00AC0EA0" w:rsidRDefault="00AC0EA0">
      <w:pPr>
        <w:pStyle w:val="ConsPlusNormal"/>
        <w:ind w:firstLine="540"/>
        <w:jc w:val="both"/>
      </w:pPr>
      <w:r>
        <w:t>осуществляет методическое обеспечение применяемых форм социального партнерства, вносит предложения по их совершенствованию;</w:t>
      </w:r>
    </w:p>
    <w:p w:rsidR="00AC0EA0" w:rsidRDefault="00AC0EA0">
      <w:pPr>
        <w:pStyle w:val="ConsPlusNormal"/>
        <w:ind w:firstLine="540"/>
        <w:jc w:val="both"/>
      </w:pPr>
      <w:r>
        <w:t>проводит уведомительную регистрацию соглашений в сфере труда, заключаемых на краевом уровне;</w:t>
      </w:r>
    </w:p>
    <w:p w:rsidR="00AC0EA0" w:rsidRDefault="00AC0EA0">
      <w:pPr>
        <w:pStyle w:val="ConsPlusNormal"/>
        <w:jc w:val="both"/>
      </w:pPr>
      <w:r>
        <w:t xml:space="preserve">(в ред. Законов Краснодарского края от 06.04.2011 </w:t>
      </w:r>
      <w:hyperlink r:id="rId14" w:history="1">
        <w:r>
          <w:rPr>
            <w:color w:val="0000FF"/>
          </w:rPr>
          <w:t>N 2209-КЗ</w:t>
        </w:r>
      </w:hyperlink>
      <w:r>
        <w:t xml:space="preserve">, от 19.07.2011 </w:t>
      </w:r>
      <w:hyperlink r:id="rId15" w:history="1">
        <w:r>
          <w:rPr>
            <w:color w:val="0000FF"/>
          </w:rPr>
          <w:t>N 2296-КЗ</w:t>
        </w:r>
      </w:hyperlink>
      <w:r>
        <w:t>)</w:t>
      </w:r>
    </w:p>
    <w:p w:rsidR="00AC0EA0" w:rsidRDefault="00AC0EA0">
      <w:pPr>
        <w:pStyle w:val="ConsPlusNormal"/>
        <w:ind w:firstLine="540"/>
        <w:jc w:val="both"/>
      </w:pPr>
      <w:r>
        <w:t>информирует представителей сторон и Государственную инспекцию труда в Краснодарском крае о выявленных при осуществлении регистрации условиях соглашений, заключенных на краевом уровне, ухудшающих положение работников по сравнению с трудовым законодательством и иными нормативными правовыми актами, содержащими нормы трудового права;</w:t>
      </w:r>
    </w:p>
    <w:p w:rsidR="00AC0EA0" w:rsidRDefault="00AC0EA0">
      <w:pPr>
        <w:pStyle w:val="ConsPlusNormal"/>
        <w:jc w:val="both"/>
      </w:pPr>
      <w:r>
        <w:t xml:space="preserve">(в ред. Законов Краснодарского края от 06.04.2011 </w:t>
      </w:r>
      <w:hyperlink r:id="rId16" w:history="1">
        <w:r>
          <w:rPr>
            <w:color w:val="0000FF"/>
          </w:rPr>
          <w:t>N 2209-КЗ</w:t>
        </w:r>
      </w:hyperlink>
      <w:r>
        <w:t xml:space="preserve">, от 19.07.2011 </w:t>
      </w:r>
      <w:hyperlink r:id="rId17" w:history="1">
        <w:r>
          <w:rPr>
            <w:color w:val="0000FF"/>
          </w:rPr>
          <w:t>N 2296-КЗ</w:t>
        </w:r>
      </w:hyperlink>
      <w:r>
        <w:t>)</w:t>
      </w:r>
    </w:p>
    <w:p w:rsidR="00AC0EA0" w:rsidRDefault="00AC0EA0">
      <w:pPr>
        <w:pStyle w:val="ConsPlusNormal"/>
        <w:ind w:firstLine="540"/>
        <w:jc w:val="both"/>
      </w:pPr>
      <w:r>
        <w:t>осуществляет контроль за реализацией коллективных договоров, а также соглашений в сфере труда, заключенных на краевом и территориальном уровнях;</w:t>
      </w:r>
    </w:p>
    <w:p w:rsidR="00AC0EA0" w:rsidRDefault="00AC0EA0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Краснодарского края от 06.04.2011 N 2209-КЗ)</w:t>
      </w:r>
    </w:p>
    <w:p w:rsidR="00AC0EA0" w:rsidRDefault="00AC0EA0">
      <w:pPr>
        <w:pStyle w:val="ConsPlusNormal"/>
        <w:ind w:firstLine="540"/>
        <w:jc w:val="both"/>
      </w:pPr>
      <w:r>
        <w:t xml:space="preserve">содействует работникам в защите их трудовых прав при заключении и выполнении коллективных договоров, в том числе соблюдении гарантий по своевременности оплаты труда, </w:t>
      </w:r>
      <w:r>
        <w:lastRenderedPageBreak/>
        <w:t>условиям, режиму труда и отдыха;</w:t>
      </w:r>
    </w:p>
    <w:p w:rsidR="00AC0EA0" w:rsidRDefault="00AC0EA0">
      <w:pPr>
        <w:pStyle w:val="ConsPlusNormal"/>
        <w:ind w:firstLine="540"/>
        <w:jc w:val="both"/>
      </w:pPr>
      <w:r>
        <w:t>устанавливает порядок проведения уведомительной регистрации коллективных договоров и соглашений в сфере труда.</w:t>
      </w:r>
    </w:p>
    <w:p w:rsidR="00AC0EA0" w:rsidRDefault="00AC0EA0">
      <w:pPr>
        <w:pStyle w:val="ConsPlusNormal"/>
        <w:ind w:firstLine="540"/>
        <w:jc w:val="both"/>
      </w:pPr>
      <w:r>
        <w:t>2. Подведомственные учреждения уполномоченного органа - центры занятости населения в муниципальных образованиях Краснодарского края:</w:t>
      </w:r>
    </w:p>
    <w:p w:rsidR="00AC0EA0" w:rsidRDefault="00AC0EA0">
      <w:pPr>
        <w:pStyle w:val="ConsPlusNormal"/>
        <w:ind w:firstLine="540"/>
        <w:jc w:val="both"/>
      </w:pPr>
      <w:r>
        <w:t>содействуют развитию социального партнерства в муниципальном образовании;</w:t>
      </w:r>
    </w:p>
    <w:p w:rsidR="00AC0EA0" w:rsidRDefault="00AC0EA0">
      <w:pPr>
        <w:pStyle w:val="ConsPlusNormal"/>
        <w:ind w:firstLine="540"/>
        <w:jc w:val="both"/>
      </w:pPr>
      <w:r>
        <w:t>оказывают консультационную и методическую помощь сторонам социального партнерства в реализации применяемых форм социального партнерства, в том числе в подготовке проекта территориального трехстороннего соглашения.</w:t>
      </w:r>
    </w:p>
    <w:p w:rsidR="00AC0EA0" w:rsidRDefault="00AC0EA0">
      <w:pPr>
        <w:pStyle w:val="ConsPlusNormal"/>
        <w:ind w:firstLine="540"/>
        <w:jc w:val="both"/>
      </w:pPr>
      <w:r>
        <w:t>проводят уведомительную регистрацию коллективных договоров и соглашений в сфере труда, заключаемых на территориальном уровне;</w:t>
      </w:r>
    </w:p>
    <w:p w:rsidR="00AC0EA0" w:rsidRDefault="00AC0EA0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Законом</w:t>
        </w:r>
      </w:hyperlink>
      <w:r>
        <w:t xml:space="preserve"> Краснодарского края от 19.07.2011 N 2296-КЗ)</w:t>
      </w:r>
    </w:p>
    <w:p w:rsidR="00AC0EA0" w:rsidRDefault="00AC0EA0">
      <w:pPr>
        <w:pStyle w:val="ConsPlusNormal"/>
        <w:ind w:firstLine="540"/>
        <w:jc w:val="both"/>
      </w:pPr>
      <w:r>
        <w:t>информируют представителей сторон и Государственную инспекцию труда в Краснодарском крае о выявленных при осуществлении регистрации коллективного договора, соглашения условиях, ухудшающих положение работников по сравнению с трудовым законодательством и иными нормативными правовыми актами, содержащими нормы трудового права;</w:t>
      </w:r>
    </w:p>
    <w:p w:rsidR="00AC0EA0" w:rsidRDefault="00AC0EA0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Краснодарского края от 19.07.2011 N 2296-КЗ)</w:t>
      </w:r>
    </w:p>
    <w:p w:rsidR="00AC0EA0" w:rsidRDefault="00AC0EA0">
      <w:pPr>
        <w:pStyle w:val="ConsPlusNormal"/>
        <w:ind w:firstLine="540"/>
        <w:jc w:val="both"/>
      </w:pPr>
      <w:r>
        <w:t>проводят мониторинг выполнения сторонами обязательств коллективных договоров и соглашений в сфере труда, заключаемых на территориальном уровне.</w:t>
      </w:r>
    </w:p>
    <w:p w:rsidR="00AC0EA0" w:rsidRDefault="00AC0EA0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Краснодарского края от 19.07.2011 N 2296-КЗ)</w:t>
      </w:r>
    </w:p>
    <w:p w:rsidR="00AC0EA0" w:rsidRDefault="00AC0EA0">
      <w:pPr>
        <w:pStyle w:val="ConsPlusNormal"/>
        <w:jc w:val="both"/>
      </w:pPr>
      <w:r>
        <w:t xml:space="preserve">(часть 2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Краснодарского края от 06.04.2011 N 2209-КЗ)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8. Комиссии по регулированию социально-трудовых отношений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1. В Краснодарском крае образуются постоянно действующие краевая трехсторонняя и территориальные трехсторонние комиссии по регулированию социально-трудовых отношений, а также постоянные или временные отраслевые (межотраслевые) трех-, двусторонние комиссии.</w:t>
      </w:r>
    </w:p>
    <w:p w:rsidR="00AC0EA0" w:rsidRDefault="00AC0EA0">
      <w:pPr>
        <w:pStyle w:val="ConsPlusNormal"/>
        <w:ind w:firstLine="540"/>
        <w:jc w:val="both"/>
      </w:pPr>
      <w:r>
        <w:t>Комиссии формируются из равного числа представителей сторон социального партнерства на принципах паритетности и полномочности представительства, равноправия и взаимной ответственности сторон с участием представителей органов исполнительной власти Краснодарского края или органов местного самоуправления в Краснодарском крае. Численность и состав определяются совместным решением сторон.</w:t>
      </w:r>
    </w:p>
    <w:p w:rsidR="00AC0EA0" w:rsidRDefault="00AC0EA0">
      <w:pPr>
        <w:pStyle w:val="ConsPlusNormal"/>
        <w:ind w:firstLine="540"/>
        <w:jc w:val="both"/>
      </w:pPr>
      <w:r>
        <w:t>2. Комиссии по регулированию социально-трудовых отношений обеспечивают согласование социально-экономических интересов сторон социального партнерства при выработке общих принципов регулирования социально-трудовых отношений на соответствующем уровне и содействуют их договорному регулированию.</w:t>
      </w:r>
    </w:p>
    <w:p w:rsidR="00AC0EA0" w:rsidRDefault="00AC0EA0">
      <w:pPr>
        <w:pStyle w:val="ConsPlusNormal"/>
        <w:ind w:firstLine="540"/>
        <w:jc w:val="both"/>
      </w:pPr>
      <w:r>
        <w:t>В рамках функций и прав комиссий ведутся коллективные переговоры, подготавливаются и заключаются соглашения, контролируется ход их выполнения.</w:t>
      </w:r>
    </w:p>
    <w:p w:rsidR="00AC0EA0" w:rsidRDefault="00AC0EA0">
      <w:pPr>
        <w:pStyle w:val="ConsPlusNormal"/>
        <w:ind w:firstLine="540"/>
        <w:jc w:val="both"/>
      </w:pPr>
      <w:r>
        <w:t>3. На локальном уровне образуется комиссия для ведения коллективных переговоров, подготовки проекта коллективного договора и заключения коллективного договора.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9. Краснодарская краевая трехсторонняя комиссия по регулированию социально-трудовых отношений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Для обеспечения регулирования социально-трудовых отношений, ведения коллективных переговоров, подготовки проекта и заключения краевого соглашения, а также организации контроля за его выполнением создается постоянно действующая Краснодарская краевая трехсторонняя комиссия по регулированию социально-трудовых отношений (далее - краевая комиссия), деятельность которой осуществляется в соответствии с законодательством Краснодарского края.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10. Отраслевая (межотраслевая) комиссия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 xml:space="preserve">1. На отраслевом (межотраслевом) уровне может образовываться отраслевая </w:t>
      </w:r>
      <w:r>
        <w:lastRenderedPageBreak/>
        <w:t>(межотраслевая) комиссия по регулированию социально-трудовых отношений.</w:t>
      </w:r>
    </w:p>
    <w:p w:rsidR="00AC0EA0" w:rsidRDefault="00AC0EA0">
      <w:pPr>
        <w:pStyle w:val="ConsPlusNormal"/>
        <w:ind w:firstLine="540"/>
        <w:jc w:val="both"/>
      </w:pPr>
      <w:r>
        <w:t>2. Отраслевая (межотраслевая) комиссия, образованная на региональном, территориальном уровнях социального партнерства, обеспечивает регулирование социально-трудовых отношений в отрасли (отраслях), ведение коллективных переговоров между соответствующими отраслевым профсоюзом, объединением работодателей при участии соответствующего органа исполнительной власти Краснодарского края, органа местного самоуправления в Краснодарском крае.</w:t>
      </w:r>
    </w:p>
    <w:p w:rsidR="00AC0EA0" w:rsidRDefault="00AC0EA0">
      <w:pPr>
        <w:pStyle w:val="ConsPlusNormal"/>
        <w:ind w:firstLine="540"/>
        <w:jc w:val="both"/>
      </w:pPr>
      <w:r>
        <w:t>3. Положение об отраслевой (межотраслевой) комиссии утверждается решением комиссии.</w:t>
      </w:r>
    </w:p>
    <w:p w:rsidR="00AC0EA0" w:rsidRDefault="00AC0EA0">
      <w:pPr>
        <w:pStyle w:val="ConsPlusNormal"/>
        <w:ind w:firstLine="540"/>
        <w:jc w:val="both"/>
      </w:pPr>
      <w:r>
        <w:t>4. Отраслевая (межотраслевая) комиссия осуществляет свою деятельность в соответствии с настоящим Законом, положением об отраслевой (межотраслевой) комиссии, регламентом, утвержденным планом работы и с учетом необходимости оперативного решения возникающих вопросов.</w:t>
      </w:r>
    </w:p>
    <w:p w:rsidR="00AC0EA0" w:rsidRDefault="00AC0EA0">
      <w:pPr>
        <w:pStyle w:val="ConsPlusNormal"/>
        <w:ind w:firstLine="540"/>
        <w:jc w:val="both"/>
      </w:pPr>
      <w:r>
        <w:t>5. Для организации работы отраслевой (межотраслевой) комиссии ее решением образуется секретариат, представители которого от каждой стороны определяются самостоятельно. Члены секретариата не входят в состав отраслевой (межотраслевой) комиссии.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11. Территориальная трехсторонняя комиссия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1. Территориальная трехсторонняя комиссия по регулированию социально-трудовых отношений (далее - территориальная комиссия) образуется территориальными организациями профсоюзов (в муниципальных образованиях Краснодарского края), территориальными объединениями (ассоциациями) организаций профсоюзов (в муниципальных образованиях Краснодарского края), территориальными объединениями работодателей и органами местного самоуправления в Краснодарском крае на равноправной основе по решению сторон.</w:t>
      </w:r>
    </w:p>
    <w:p w:rsidR="00AC0EA0" w:rsidRDefault="00AC0EA0">
      <w:pPr>
        <w:pStyle w:val="ConsPlusNormal"/>
        <w:jc w:val="both"/>
      </w:pPr>
      <w:r>
        <w:t xml:space="preserve">(часть 1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Краснодарского края от 19.07.2011 N 2296-КЗ)</w:t>
      </w:r>
    </w:p>
    <w:p w:rsidR="00AC0EA0" w:rsidRDefault="00AC0EA0">
      <w:pPr>
        <w:pStyle w:val="ConsPlusNormal"/>
        <w:ind w:firstLine="540"/>
        <w:jc w:val="both"/>
      </w:pPr>
      <w:r>
        <w:t>2. Территориальная комиссия обеспечивает регулирование социально-трудовых отношений, ведение коллективных переговоров на территории соответствующих муниципальных образований, подготовку проекта территориального соглашения, его заключение и контроль за его выполнением.</w:t>
      </w:r>
    </w:p>
    <w:p w:rsidR="00AC0EA0" w:rsidRDefault="00AC0EA0">
      <w:pPr>
        <w:pStyle w:val="ConsPlusNormal"/>
        <w:ind w:firstLine="540"/>
        <w:jc w:val="both"/>
      </w:pPr>
      <w:r>
        <w:t>3. Положение о территориальной комиссии утверждается представительным органом местного самоуправления в Краснодарском крае.</w:t>
      </w:r>
    </w:p>
    <w:p w:rsidR="00AC0EA0" w:rsidRDefault="00AC0EA0">
      <w:pPr>
        <w:pStyle w:val="ConsPlusNormal"/>
        <w:ind w:firstLine="540"/>
        <w:jc w:val="both"/>
      </w:pPr>
      <w:r>
        <w:t>4. Территориальная комиссия осуществляет свою деятельность в соответствии с настоящим Законом, положением о территориальной комиссии, регламентом, утвержденным планом работы и с учетом необходимости оперативного решения возникающих вопросов.</w:t>
      </w:r>
    </w:p>
    <w:p w:rsidR="00AC0EA0" w:rsidRDefault="00AC0EA0">
      <w:pPr>
        <w:pStyle w:val="ConsPlusNormal"/>
        <w:ind w:firstLine="540"/>
        <w:jc w:val="both"/>
      </w:pPr>
      <w:r>
        <w:t>5. Для организации работы территориальной комиссии ее решением образуется секретариат, представители которого от каждой стороны определяются самостоятельно. Члены секретариата не входят в состав территориальной комиссии.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12. Участие органов социального партнерства в формировании и реализации государственной политики в сфере труда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1. В целях согласования интересов работников (их представителей), работодателей (их представителей) и государства по вопросам регулирования социально-трудовых отношений и связанных с ними экономических отношений органы государственной власти Краснодарского края и органы местного самоуправления в Краснодарском крае обязаны обеспечивать условия для участия соответствующих комиссий по регулированию социально-трудовых отношений в разработке и (или) обсуждении проектов законодательных и иных нормативных правовых актов, программ социально-экономического развития, других актов органов государственной власти Краснодарского края и органов местного самоуправления в Краснодарском крае в сфере труда в порядке, установленном настоящим Законом, иными нормативными правовыми актами Краснодарского края, нормативными правовыми актами органов местного самоуправления в Краснодарском крае, соглашениями.</w:t>
      </w:r>
    </w:p>
    <w:p w:rsidR="00AC0EA0" w:rsidRDefault="00AC0EA0">
      <w:pPr>
        <w:pStyle w:val="ConsPlusNormal"/>
        <w:ind w:firstLine="540"/>
        <w:jc w:val="both"/>
      </w:pPr>
      <w:r>
        <w:t xml:space="preserve">2. Проекты законодательных актов, нормативных правовых и иных актов органов государственной власти Краснодарского края и органов местного самоуправления в </w:t>
      </w:r>
      <w:r>
        <w:lastRenderedPageBreak/>
        <w:t>Краснодарском крае в сфере труда, а также документы и материалы, необходимые для их обсуждения, направляются на рассмотрение в соответствующие комиссии по регулированию социально-трудовых отношений органами государственной власти Краснодарского края или органами местного самоуправления в Краснодарском крае, принимающими указанные акты.</w:t>
      </w:r>
    </w:p>
    <w:p w:rsidR="00AC0EA0" w:rsidRDefault="00AC0EA0">
      <w:pPr>
        <w:pStyle w:val="ConsPlusNormal"/>
        <w:ind w:firstLine="540"/>
        <w:jc w:val="both"/>
      </w:pPr>
      <w:r>
        <w:t>3. Решения соответствующих комиссий по регулированию социально-трудовых отношений по направленным им проектам законодательных актов, нормативных правовых и иных актов органов государственной власти Краснодарского края и органов местного самоуправления в Краснодарском крае подлежат обязательному рассмотрению органами государственной власти Краснодарского края или органами местного самоуправления в Краснодарском крае, принимающими указанные акты.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Title"/>
        <w:jc w:val="center"/>
        <w:outlineLvl w:val="0"/>
      </w:pPr>
      <w:r>
        <w:t>Глава 3. СОГЛАШЕНИЯ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13. Виды соглашений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1. В зависимости от сферы регулируемых социально-трудовых отношений на территории Краснодарского края могут заключаться краевое, отраслевое (межотраслевое), территориальное и иные соглашения.</w:t>
      </w:r>
    </w:p>
    <w:p w:rsidR="00AC0EA0" w:rsidRDefault="00AC0EA0">
      <w:pPr>
        <w:pStyle w:val="ConsPlusNormal"/>
        <w:ind w:firstLine="540"/>
        <w:jc w:val="both"/>
      </w:pPr>
      <w:r>
        <w:t>2. Соглашения по договоренности сторон, участвующих в переговорах, могут быть трех-, двусторонними и заключаться на любом уровне социального партнерства.</w:t>
      </w:r>
    </w:p>
    <w:p w:rsidR="00AC0EA0" w:rsidRDefault="00AC0EA0">
      <w:pPr>
        <w:pStyle w:val="ConsPlusNormal"/>
        <w:ind w:firstLine="540"/>
        <w:jc w:val="both"/>
      </w:pPr>
      <w:r>
        <w:t>3. Соглашения, предусматривающие полное или частичное финансирование из соответствующих бюджетов, заключаются при обязательном участии соответствующих органов исполнительной власти Краснодарского края или органов местного самоуправления в Краснодарском крае, являющихся стороной соглашения. Размер средств бюджетного финансирования по обязательствам органа исполнительной власти Краснодарского края, органа местного самоуправления в Краснодарском крае предусматривается в соответствующих бюджетах.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14. Краевое соглашение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 xml:space="preserve">1. Краевое соглашение устанавливает общие принципы регулирования социально-трудовых и </w:t>
      </w:r>
      <w:proofErr w:type="gramStart"/>
      <w:r>
        <w:t>связанных с ними экономических отношений</w:t>
      </w:r>
      <w:proofErr w:type="gramEnd"/>
      <w:r>
        <w:t xml:space="preserve"> и реализации государственных социальных гарантий, программ, закрепляет социальные нормативы, основные нормы оплаты и другие условия труда, социальные гарантии и компенсации, действующие на территории Краснодарского края, взаимные обязательства участников данного соглашения, предусматривает гарантии прав профсоюзных органов и их работников.</w:t>
      </w:r>
    </w:p>
    <w:p w:rsidR="00AC0EA0" w:rsidRDefault="00AC0EA0">
      <w:pPr>
        <w:pStyle w:val="ConsPlusNormal"/>
        <w:ind w:firstLine="540"/>
        <w:jc w:val="both"/>
      </w:pPr>
      <w:r>
        <w:t>В краевом соглашении могут содержаться положения по другим трудовым и социально-экономическим вопросам, не противоречащие действующему законодательству.</w:t>
      </w:r>
    </w:p>
    <w:p w:rsidR="00AC0EA0" w:rsidRDefault="00AC0EA0">
      <w:pPr>
        <w:pStyle w:val="ConsPlusNormal"/>
        <w:ind w:firstLine="540"/>
        <w:jc w:val="both"/>
      </w:pPr>
      <w:r>
        <w:t>2. Принятые в краевом соглашении взаимные обязательства сторон (гарантии, компенсации) являются минимальными и не могут ухудшать положение работников по сравнению с трудовым законодательством.</w:t>
      </w:r>
    </w:p>
    <w:p w:rsidR="00AC0EA0" w:rsidRDefault="00AC0EA0">
      <w:pPr>
        <w:pStyle w:val="ConsPlusNormal"/>
        <w:ind w:firstLine="540"/>
        <w:jc w:val="both"/>
      </w:pPr>
      <w:r>
        <w:t>3. Краевое соглашение является трехсторонним и заключается между территориальными объединениями (ассоциациями) организаций профсоюзов, территориальными организациями профсоюзов, краевыми объединениями работодателей и высшим исполнительным органом государственной власти Краснодарского края.</w:t>
      </w:r>
    </w:p>
    <w:p w:rsidR="00AC0EA0" w:rsidRDefault="00AC0EA0">
      <w:pPr>
        <w:pStyle w:val="ConsPlusNormal"/>
        <w:ind w:firstLine="540"/>
        <w:jc w:val="both"/>
      </w:pPr>
      <w:r>
        <w:t>4. Краевое соглашение должно заключаться по общему правилу до внесения в Законодательное Собрание Краснодарского края проекта закона Краснодарского края о краевом бюджете на очередной финансовый год и плановый период.</w:t>
      </w:r>
    </w:p>
    <w:p w:rsidR="00AC0EA0" w:rsidRDefault="00AC0EA0">
      <w:pPr>
        <w:pStyle w:val="ConsPlusNormal"/>
        <w:ind w:firstLine="540"/>
        <w:jc w:val="both"/>
      </w:pPr>
      <w:r>
        <w:t>5. Краевое соглашение публикуется в средствах массовой информации Краснодарского края. Порядок его опубликования определяется сторонами данного соглашения.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15. Отраслевое (межотраслевое) соглашение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 xml:space="preserve">1. Отраслевое (межотраслевое) соглашение устанавливает нормы оплаты и иные условия </w:t>
      </w:r>
      <w:r>
        <w:lastRenderedPageBreak/>
        <w:t>труда, социальные гарантии, компенсации и льготы для работников соответствующей отрасли (отраслей) экономики края или муниципального образования, взаимные обязательства участников данного соглашения, гарантии прав профсоюзных органов и их работников. Отраслевое (межотраслевое) соглашение заключается между соответствующими отраслевыми профсоюзами и объединениями работодателей при участии соответствующих органов исполнительной власти Краснодарского края или органа местного самоуправления в Краснодарском крае.</w:t>
      </w:r>
    </w:p>
    <w:p w:rsidR="00AC0EA0" w:rsidRDefault="00AC0EA0">
      <w:pPr>
        <w:pStyle w:val="ConsPlusNormal"/>
        <w:ind w:firstLine="540"/>
        <w:jc w:val="both"/>
      </w:pPr>
      <w:r>
        <w:t>В отраслевом (межотраслевом) соглашении могут содержаться положения по другим трудовым и социально-экономическим вопросам, не противоречащие действующему законодательству.</w:t>
      </w:r>
    </w:p>
    <w:p w:rsidR="00AC0EA0" w:rsidRDefault="00AC0EA0">
      <w:pPr>
        <w:pStyle w:val="ConsPlusNormal"/>
        <w:ind w:firstLine="540"/>
        <w:jc w:val="both"/>
      </w:pPr>
      <w:r>
        <w:t>2. Условия, содержащиеся в отраслевом (межотраслевом) соглашении, заключаемом на краевом (территориальном) уровне, не могут ухудшать положение работников по сравнению с трудовым законодательством и краевым (территориальным) соглашением.</w:t>
      </w:r>
    </w:p>
    <w:p w:rsidR="00AC0EA0" w:rsidRDefault="00AC0EA0">
      <w:pPr>
        <w:pStyle w:val="ConsPlusNormal"/>
        <w:ind w:firstLine="540"/>
        <w:jc w:val="both"/>
      </w:pPr>
      <w:r>
        <w:t>3. Порядок опубликования отраслевого (межотраслевого) соглашения определяется его сторонами.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16. Территориальное соглашение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1. Территориальное соглашение может устанавливать условия труда, дополнительные социальные гарантии, компенсации и льготы, обусловленные особенностями муниципального образования, а также взаимные обязательства участников данного соглашения в пределах их компетенции, гарантии прав профсоюзных органов и их работников.</w:t>
      </w:r>
    </w:p>
    <w:p w:rsidR="00AC0EA0" w:rsidRDefault="00AC0EA0">
      <w:pPr>
        <w:pStyle w:val="ConsPlusNormal"/>
        <w:ind w:firstLine="540"/>
        <w:jc w:val="both"/>
      </w:pPr>
      <w:r>
        <w:t>В территориальном соглашении могут содержаться положения по другим трудовым и социально-экономическим вопросам, не противоречащие действующему законодательству.</w:t>
      </w:r>
    </w:p>
    <w:p w:rsidR="00AC0EA0" w:rsidRDefault="00AC0EA0">
      <w:pPr>
        <w:pStyle w:val="ConsPlusNormal"/>
        <w:ind w:firstLine="540"/>
        <w:jc w:val="both"/>
      </w:pPr>
      <w:r>
        <w:t>2. Условия, содержащиеся в территориальном соглашении, не могут ухудшать положение работников по сравнению с трудовым законодательством и краевым трехсторонним соглашением.</w:t>
      </w:r>
    </w:p>
    <w:p w:rsidR="00AC0EA0" w:rsidRDefault="00AC0EA0">
      <w:pPr>
        <w:pStyle w:val="ConsPlusNormal"/>
        <w:ind w:firstLine="540"/>
        <w:jc w:val="both"/>
      </w:pPr>
      <w:r>
        <w:t>3. Порядок опубликования территориального соглашения определяется его сторонами.</w:t>
      </w:r>
    </w:p>
    <w:p w:rsidR="00AC0EA0" w:rsidRDefault="00AC0EA0">
      <w:pPr>
        <w:pStyle w:val="ConsPlusNormal"/>
        <w:ind w:firstLine="540"/>
        <w:jc w:val="both"/>
      </w:pPr>
      <w:r>
        <w:t>4. Участниками территориального соглашения могут выступать территориальные организации профсоюзов (в муниципальных образованиях Краснодарского края), территориальные объединения (ассоциации) организаций профсоюзов (в муниципальных образованиях Краснодарского края), территориальные объединения работодателей, органы местного самоуправления в Краснодарском крае.</w:t>
      </w:r>
    </w:p>
    <w:p w:rsidR="00AC0EA0" w:rsidRDefault="00AC0EA0">
      <w:pPr>
        <w:pStyle w:val="ConsPlusNormal"/>
        <w:jc w:val="both"/>
      </w:pPr>
      <w:r>
        <w:t xml:space="preserve">(часть 4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Краснодарского края от 19.07.2011 N 2296-КЗ)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17. Порядок присоединения к соглашениям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 xml:space="preserve">1. Действие соглашений в отношении работников и работодателей определяется Трудовым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C0EA0" w:rsidRDefault="00AC0EA0">
      <w:pPr>
        <w:pStyle w:val="ConsPlusNormal"/>
        <w:ind w:firstLine="540"/>
        <w:jc w:val="both"/>
      </w:pPr>
      <w:r>
        <w:t>2. По предложению сторон краевого соглашения или заключенного на краевом уровне отраслевого соглашения руководитель уполномоченного органа имеет право после опубликования сторонами соответствующего соглашения предложить работодателям, не участвовавшим в заключении соглашения, присоединиться к этому соглашению. Указанное предложение подлежит официальному опубликованию и должно содержать сведения о регистрации краевого соглашения или заключенного на краевом уровне отраслевого соглашения и об источнике его опубликования.</w:t>
      </w:r>
    </w:p>
    <w:p w:rsidR="00AC0EA0" w:rsidRDefault="00AC0EA0">
      <w:pPr>
        <w:pStyle w:val="ConsPlusNormal"/>
        <w:ind w:firstLine="540"/>
        <w:jc w:val="both"/>
      </w:pPr>
      <w:r>
        <w:t>Если при уведомительной регистрации в содержании краевого соглашения, заключенного на краевом уровне отраслевого соглашения, выявлены условия, противоречащие федеральному законодательству и (или) законодательству Краснодарского края, предложение о присоединении к названному соглашению публикуется после внесения изменений в его содержание.</w:t>
      </w:r>
    </w:p>
    <w:p w:rsidR="00AC0EA0" w:rsidRDefault="00AC0EA0">
      <w:pPr>
        <w:pStyle w:val="ConsPlusNormal"/>
        <w:ind w:firstLine="540"/>
        <w:jc w:val="both"/>
      </w:pPr>
      <w:r>
        <w:t xml:space="preserve">Если работодатели в течение 30 календарных дней со дня официального опубликования предложения о присоединении к краевому соглашению или заключенному на краевом уровне отраслевому соглашению не представили в уполномоченный орган мотивированный письменный отказ присоединиться к нему, то соглашение считается распространенным на этих работодателей </w:t>
      </w:r>
      <w:r>
        <w:lastRenderedPageBreak/>
        <w:t>со дня официального опубликования этого предложения. К указанному отказу должен быть приложен протокол консультаций работодателя с выборным органом первичной профсоюзной организации, объединяющей работников данного работодателя.</w:t>
      </w:r>
    </w:p>
    <w:p w:rsidR="00AC0EA0" w:rsidRDefault="00AC0EA0">
      <w:pPr>
        <w:pStyle w:val="ConsPlusNormal"/>
        <w:ind w:firstLine="540"/>
        <w:jc w:val="both"/>
      </w:pPr>
      <w:r>
        <w:t>В случае отказа работодателя присоединиться к краевому соглашению, заключенному на краевом уровне отраслевому соглашению руководитель уполномоченного органа имеет право пригласить представителей этого работодателя и представителей выборного органа первичной профсоюзной организации, объединяющей работников данного работодателя, для проведения консультаций с участием представителей сторон соглашения. Представители работодателя, представители работников и представители сторон соглашения обязаны принимать участие в указанных консультациях.</w:t>
      </w:r>
    </w:p>
    <w:p w:rsidR="00AC0EA0" w:rsidRDefault="00AC0EA0">
      <w:pPr>
        <w:pStyle w:val="ConsPlusNormal"/>
        <w:ind w:firstLine="540"/>
        <w:jc w:val="both"/>
      </w:pPr>
      <w:r>
        <w:t>Копии письменных отказов работодателей от присоединения к краевому соглашению, заключенному на краевом уровне отраслевому соглашению направляются уполномоченным органом в Краснодарскую краевую трехстороннюю комиссию по регулированию социально-трудовых отношений для рассмотрения.</w:t>
      </w:r>
    </w:p>
    <w:p w:rsidR="00AC0EA0" w:rsidRDefault="00AC0EA0">
      <w:pPr>
        <w:pStyle w:val="ConsPlusNormal"/>
        <w:ind w:firstLine="540"/>
        <w:jc w:val="both"/>
      </w:pPr>
      <w:r>
        <w:t>3. Порядок присоединения работодателей к соглашениям, заключенным на территориальном уровне социального партнерства, определяется представительным органом местного самоуправления в Краснодарском крае.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18. Изменение соглашения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 xml:space="preserve">Изменение соглашения производится в порядке, установленном Трудовым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 для заключения соглашения, либо в порядке, установленном соглашением.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19. Заключение и действие коллективных договоров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1. Коллективные договоры могут заключаться в организациях независимо от форм собственности и численности работников, в их филиалах, представительствах и иных обособленных структурных подразделениях, а также у индивидуальных предпринимателей.</w:t>
      </w:r>
    </w:p>
    <w:p w:rsidR="00AC0EA0" w:rsidRDefault="00AC0EA0">
      <w:pPr>
        <w:pStyle w:val="ConsPlusNormal"/>
        <w:ind w:firstLine="540"/>
        <w:jc w:val="both"/>
      </w:pPr>
      <w:r>
        <w:t xml:space="preserve">2. Право на ведение переговоров по заключению коллективного договора, сроки разработки, заключение коллективного договора, его содержание и структура, действие и контроль за его выполнением, внесение в него изменений осуществляются в порядке, предусмотренном Трудовым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20. Регистрация коллективного договора, соглашения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Регистрация коллективного договора, соглашения осуществляется в соответствии с федеральным законодательством и законодательством Краснодарского края. Порядок проведения уведомительной регистрации коллективных договоров и соглашений в Краснодарском крае устанавливается уполномоченным органом.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21. Контроль за выполнением коллективных договоров и соглашений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>Стороны социального партнерства, их представители, а также уполномоченный орган осуществляют контроль за выполнением коллективных договоров и соглашений.</w:t>
      </w:r>
    </w:p>
    <w:p w:rsidR="00AC0EA0" w:rsidRDefault="00AC0EA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Краснодарского края от 06.04.2011 N 2209-КЗ)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Title"/>
        <w:jc w:val="center"/>
        <w:outlineLvl w:val="0"/>
      </w:pPr>
      <w:r>
        <w:t>Глава 4. ЗАКЛЮЧИТЕЛЬНЫЕ ПОЛОЖЕНИЯ</w:t>
      </w:r>
    </w:p>
    <w:p w:rsidR="00AC0EA0" w:rsidRDefault="00AC0EA0">
      <w:pPr>
        <w:pStyle w:val="ConsPlusNormal"/>
        <w:jc w:val="center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22. Гарантии и компенсации участникам переговоров, подготовки и проверки выполнения соглашений и коллективных договоров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 xml:space="preserve">На лиц, участвующих в коллективных переговорах, подготовке и проверке выполнения соглашений и коллективных договоров, а также на специалистов (экспертов), приглашенных </w:t>
      </w:r>
      <w:r>
        <w:lastRenderedPageBreak/>
        <w:t>любой из сторон социального партнерства для участия в этой работе, распространяются гарантии и компенсации, предусмотренные федеральным законодательством.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  <w:outlineLvl w:val="1"/>
      </w:pPr>
      <w:r>
        <w:t>Статья 23. Ответственность сторон социального партнерства</w:t>
      </w:r>
    </w:p>
    <w:p w:rsidR="00AC0EA0" w:rsidRDefault="00AC0EA0">
      <w:pPr>
        <w:pStyle w:val="ConsPlusNormal"/>
        <w:ind w:firstLine="540"/>
        <w:jc w:val="both"/>
      </w:pPr>
    </w:p>
    <w:p w:rsidR="00AC0EA0" w:rsidRDefault="00AC0EA0">
      <w:pPr>
        <w:pStyle w:val="ConsPlusNormal"/>
        <w:ind w:firstLine="540"/>
        <w:jc w:val="both"/>
      </w:pPr>
      <w:r>
        <w:t xml:space="preserve">Ответственность сторон социального партнерства за невыполнение своих обязательств устанавливается Трудовым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AC0EA0" w:rsidRDefault="00AC0EA0">
      <w:pPr>
        <w:pStyle w:val="ConsPlusNormal"/>
        <w:jc w:val="both"/>
      </w:pPr>
    </w:p>
    <w:p w:rsidR="00AC0EA0" w:rsidRDefault="00AC0EA0">
      <w:pPr>
        <w:pStyle w:val="ConsPlusNormal"/>
        <w:jc w:val="right"/>
      </w:pPr>
      <w:r>
        <w:t>Глава администрации</w:t>
      </w:r>
    </w:p>
    <w:p w:rsidR="00AC0EA0" w:rsidRDefault="00AC0EA0">
      <w:pPr>
        <w:pStyle w:val="ConsPlusNormal"/>
        <w:jc w:val="right"/>
      </w:pPr>
      <w:r>
        <w:t>Краснодарского края</w:t>
      </w:r>
    </w:p>
    <w:p w:rsidR="00AC0EA0" w:rsidRDefault="00AC0EA0">
      <w:pPr>
        <w:pStyle w:val="ConsPlusNormal"/>
        <w:jc w:val="right"/>
      </w:pPr>
      <w:r>
        <w:t>Н.И.КОНДРАТЕНКО</w:t>
      </w:r>
    </w:p>
    <w:p w:rsidR="00AC0EA0" w:rsidRDefault="00AC0EA0">
      <w:pPr>
        <w:pStyle w:val="ConsPlusNormal"/>
      </w:pPr>
      <w:r>
        <w:t>Краснодар</w:t>
      </w:r>
    </w:p>
    <w:p w:rsidR="00AC0EA0" w:rsidRDefault="00AC0EA0">
      <w:pPr>
        <w:pStyle w:val="ConsPlusNormal"/>
      </w:pPr>
      <w:r>
        <w:t>7 августа 2000 года</w:t>
      </w:r>
    </w:p>
    <w:p w:rsidR="00AC0EA0" w:rsidRDefault="00AC0EA0">
      <w:pPr>
        <w:pStyle w:val="ConsPlusNormal"/>
      </w:pPr>
      <w:r>
        <w:t>N 310-КЗ</w:t>
      </w:r>
    </w:p>
    <w:p w:rsidR="00AC0EA0" w:rsidRDefault="00AC0EA0">
      <w:pPr>
        <w:pStyle w:val="ConsPlusNormal"/>
        <w:jc w:val="both"/>
      </w:pPr>
    </w:p>
    <w:p w:rsidR="00AC0EA0" w:rsidRDefault="00AC0EA0">
      <w:pPr>
        <w:pStyle w:val="ConsPlusNormal"/>
        <w:jc w:val="both"/>
      </w:pPr>
    </w:p>
    <w:p w:rsidR="00AC0EA0" w:rsidRDefault="00AC0E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BFF" w:rsidRDefault="00FE7BFF"/>
    <w:sectPr w:rsidR="00FE7BFF" w:rsidSect="0095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A0"/>
    <w:rsid w:val="00AC0EA0"/>
    <w:rsid w:val="00CF3994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D1C63-E018-40F0-9B97-1771C057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E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65294A6E60AE9FED8911D5049683CD5B74328EA05465E691CC2E6T5G" TargetMode="External"/><Relationship Id="rId13" Type="http://schemas.openxmlformats.org/officeDocument/2006/relationships/hyperlink" Target="consultantplus://offline/ref=6D365294A6E60AE9FED88F1046253736D0B41A20E950120A6016973DAF882472D1EFEF1B0160F191368AD4E9TAG" TargetMode="External"/><Relationship Id="rId18" Type="http://schemas.openxmlformats.org/officeDocument/2006/relationships/hyperlink" Target="consultantplus://offline/ref=6D365294A6E60AE9FED88F1046253736D0B41A20E950120A6016973DAF882472D1EFEF1B0160F191368AD4E9T8G" TargetMode="External"/><Relationship Id="rId26" Type="http://schemas.openxmlformats.org/officeDocument/2006/relationships/hyperlink" Target="consultantplus://offline/ref=6D365294A6E60AE9FED8911D5049683CD5BF452DE65A115C3849CC60F8E8T1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D365294A6E60AE9FED88F1046253736D0B41A20E956130A6C16973DAF882472D1EFEF1B0160F191368AD7E9T8G" TargetMode="External"/><Relationship Id="rId7" Type="http://schemas.openxmlformats.org/officeDocument/2006/relationships/hyperlink" Target="consultantplus://offline/ref=6D365294A6E60AE9FED8911D5049683CD5BF452DE65A115C3849CC60F8E8T1G" TargetMode="External"/><Relationship Id="rId12" Type="http://schemas.openxmlformats.org/officeDocument/2006/relationships/hyperlink" Target="consultantplus://offline/ref=6D365294A6E60AE9FED88F1046253736D0B41A20E950120A6016973DAF882472D1EFEF1B0160F191368AD4E9TEG" TargetMode="External"/><Relationship Id="rId17" Type="http://schemas.openxmlformats.org/officeDocument/2006/relationships/hyperlink" Target="consultantplus://offline/ref=6D365294A6E60AE9FED88F1046253736D0B41A20E956130A6C16973DAF882472D1EFEF1B0160F191368AD7E9TCG" TargetMode="External"/><Relationship Id="rId25" Type="http://schemas.openxmlformats.org/officeDocument/2006/relationships/hyperlink" Target="consultantplus://offline/ref=6D365294A6E60AE9FED8911D5049683CD5BF452DE65A115C3849CC60F8E8T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365294A6E60AE9FED88F1046253736D0B41A20E950120A6016973DAF882472D1EFEF1B0160F191368AD4E9T8G" TargetMode="External"/><Relationship Id="rId20" Type="http://schemas.openxmlformats.org/officeDocument/2006/relationships/hyperlink" Target="consultantplus://offline/ref=6D365294A6E60AE9FED88F1046253736D0B41A20E956130A6C16973DAF882472D1EFEF1B0160F191368AD7E9TBG" TargetMode="External"/><Relationship Id="rId29" Type="http://schemas.openxmlformats.org/officeDocument/2006/relationships/hyperlink" Target="consultantplus://offline/ref=6D365294A6E60AE9FED8911D5049683CD5BF452DE65A115C3849CC60F8E8T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365294A6E60AE9FED88F1046253736D0B41A20E956130A6C16973DAF882472D1EFEF1B0160F191368AD6E9T6G" TargetMode="External"/><Relationship Id="rId11" Type="http://schemas.openxmlformats.org/officeDocument/2006/relationships/hyperlink" Target="consultantplus://offline/ref=6D365294A6E60AE9FED8911D5049683CD5BF452DE65A115C3849CC60F8E8T1G" TargetMode="External"/><Relationship Id="rId24" Type="http://schemas.openxmlformats.org/officeDocument/2006/relationships/hyperlink" Target="consultantplus://offline/ref=6D365294A6E60AE9FED88F1046253736D0B41A20E956130A6C16973DAF882472D1EFEF1B0160F191368AD7E9T7G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6D365294A6E60AE9FED88F1046253736D0B41A20E950120A6016973DAF882472D1EFEF1B0160F191368AD7E9T7G" TargetMode="External"/><Relationship Id="rId15" Type="http://schemas.openxmlformats.org/officeDocument/2006/relationships/hyperlink" Target="consultantplus://offline/ref=6D365294A6E60AE9FED88F1046253736D0B41A20E956130A6C16973DAF882472D1EFEF1B0160F191368AD7E9TFG" TargetMode="External"/><Relationship Id="rId23" Type="http://schemas.openxmlformats.org/officeDocument/2006/relationships/hyperlink" Target="consultantplus://offline/ref=6D365294A6E60AE9FED88F1046253736D0B41A20E956130A6C16973DAF882472D1EFEF1B0160F191368AD7E9T9G" TargetMode="External"/><Relationship Id="rId28" Type="http://schemas.openxmlformats.org/officeDocument/2006/relationships/hyperlink" Target="consultantplus://offline/ref=6D365294A6E60AE9FED88F1046253736D0B41A20E950120A6016973DAF882472D1EFEF1B0160F191368AD5E9TFG" TargetMode="External"/><Relationship Id="rId10" Type="http://schemas.openxmlformats.org/officeDocument/2006/relationships/hyperlink" Target="consultantplus://offline/ref=6D365294A6E60AE9FED88F1046253736D0B41A20E05712096D15CA37A7D12870D6EET0G" TargetMode="External"/><Relationship Id="rId19" Type="http://schemas.openxmlformats.org/officeDocument/2006/relationships/hyperlink" Target="consultantplus://offline/ref=6D365294A6E60AE9FED88F1046253736D0B41A20E956130A6C16973DAF882472D1EFEF1B0160F191368AD7E9TDG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6D365294A6E60AE9FED88F1046253736D0B41A20E5521B0C6C16973DAF882472D1EFEF1B0160F191368AD6E9T9G" TargetMode="External"/><Relationship Id="rId9" Type="http://schemas.openxmlformats.org/officeDocument/2006/relationships/hyperlink" Target="consultantplus://offline/ref=6D365294A6E60AE9FED8911D5049683CD5BF452DE65A115C3849CC60F8E8T1G" TargetMode="External"/><Relationship Id="rId14" Type="http://schemas.openxmlformats.org/officeDocument/2006/relationships/hyperlink" Target="consultantplus://offline/ref=6D365294A6E60AE9FED88F1046253736D0B41A20E950120A6016973DAF882472D1EFEF1B0160F191368AD4E9T8G" TargetMode="External"/><Relationship Id="rId22" Type="http://schemas.openxmlformats.org/officeDocument/2006/relationships/hyperlink" Target="consultantplus://offline/ref=6D365294A6E60AE9FED88F1046253736D0B41A20E950120A6016973DAF882472D1EFEF1B0160F191368AD4E9T9G" TargetMode="External"/><Relationship Id="rId27" Type="http://schemas.openxmlformats.org/officeDocument/2006/relationships/hyperlink" Target="consultantplus://offline/ref=6D365294A6E60AE9FED8911D5049683CD5BF452DE65A115C3849CC60F8E8T1G" TargetMode="External"/><Relationship Id="rId30" Type="http://schemas.openxmlformats.org/officeDocument/2006/relationships/hyperlink" Target="consultantplus://offline/ref=6D365294A6E60AE9FED8911D5049683CD5BE4629E552115C3849CC60F8E8T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4387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NEWPC</cp:lastModifiedBy>
  <cp:revision>3</cp:revision>
  <dcterms:created xsi:type="dcterms:W3CDTF">2017-02-21T06:19:00Z</dcterms:created>
  <dcterms:modified xsi:type="dcterms:W3CDTF">2022-06-17T09:05:00Z</dcterms:modified>
</cp:coreProperties>
</file>